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山东科技大学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经初评和答辩，签署意见后，将申请书（一式两份）报送山东科技大学</w:t>
      </w:r>
      <w:r>
        <w:rPr>
          <w:rFonts w:hint="eastAsia" w:ascii="仿宋_GB2312" w:eastAsia="仿宋_GB2312"/>
          <w:sz w:val="30"/>
          <w:szCs w:val="30"/>
        </w:rPr>
        <w:t>项目管理办公室。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bookmarkStart w:id="0" w:name="_GoBack"/>
      <w:bookmarkEnd w:id="0"/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6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6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6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1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ind w:firstLine="5301" w:firstLineChars="2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6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7C97"/>
    <w:rsid w:val="00172A27"/>
    <w:rsid w:val="0064022D"/>
    <w:rsid w:val="00B478D7"/>
    <w:rsid w:val="2A3F60BA"/>
    <w:rsid w:val="2F22568F"/>
    <w:rsid w:val="57C83650"/>
    <w:rsid w:val="6035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254</Words>
  <Characters>1454</Characters>
  <Lines>12</Lines>
  <Paragraphs>3</Paragraphs>
  <TotalTime>0</TotalTime>
  <ScaleCrop>false</ScaleCrop>
  <LinksUpToDate>false</LinksUpToDate>
  <CharactersWithSpaces>1705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2017-03-23T12:28:00Z</dcterms:created>
  <dc:creator>Administrator</dc:creator>
  <cp:lastModifiedBy>skdljn126com</cp:lastModifiedBy>
  <dcterms:modified xsi:type="dcterms:W3CDTF">2017-11-09T06:14:53Z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